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7BB" w:rsidRDefault="009657BB" w:rsidP="002E047E">
      <w:pPr>
        <w:spacing w:after="100" w:line="240" w:lineRule="auto"/>
        <w:jc w:val="both"/>
        <w:rPr>
          <w:rFonts w:ascii="Times New Roman" w:eastAsia="Times New Roman" w:hAnsi="Times New Roman" w:cs="Times New Roman"/>
          <w:color w:val="000000"/>
          <w:sz w:val="24"/>
          <w:szCs w:val="24"/>
          <w:lang w:eastAsia="fr-FR"/>
        </w:rPr>
      </w:pPr>
    </w:p>
    <w:p w:rsidR="002E047E" w:rsidRPr="00DA19A0" w:rsidRDefault="002E047E" w:rsidP="009657BB">
      <w:pPr>
        <w:spacing w:after="100" w:line="240" w:lineRule="auto"/>
        <w:jc w:val="center"/>
        <w:rPr>
          <w:rFonts w:ascii="Times New Roman" w:eastAsia="Times New Roman" w:hAnsi="Times New Roman" w:cs="Times New Roman"/>
          <w:b/>
          <w:color w:val="000000"/>
          <w:sz w:val="44"/>
          <w:szCs w:val="44"/>
          <w:lang w:eastAsia="fr-FR"/>
        </w:rPr>
      </w:pPr>
      <w:r w:rsidRPr="00DA19A0">
        <w:rPr>
          <w:rFonts w:ascii="Times New Roman" w:eastAsia="Times New Roman" w:hAnsi="Times New Roman" w:cs="Times New Roman"/>
          <w:b/>
          <w:color w:val="000000"/>
          <w:sz w:val="44"/>
          <w:szCs w:val="44"/>
          <w:lang w:eastAsia="fr-FR"/>
        </w:rPr>
        <w:t>Appel solennel au président de la République</w:t>
      </w:r>
    </w:p>
    <w:p w:rsidR="002E047E" w:rsidRPr="00DA19A0" w:rsidRDefault="002264CA" w:rsidP="0070381D">
      <w:pPr>
        <w:spacing w:after="100" w:line="240" w:lineRule="auto"/>
        <w:jc w:val="center"/>
        <w:rPr>
          <w:rFonts w:ascii="Times New Roman" w:eastAsia="Times New Roman" w:hAnsi="Times New Roman" w:cs="Times New Roman"/>
          <w:b/>
          <w:color w:val="000000"/>
          <w:sz w:val="48"/>
          <w:szCs w:val="48"/>
          <w:lang w:eastAsia="fr-FR"/>
        </w:rPr>
      </w:pPr>
      <w:r>
        <w:rPr>
          <w:noProof/>
          <w:lang w:eastAsia="fr-FR"/>
        </w:rPr>
        <w:drawing>
          <wp:inline distT="0" distB="0" distL="0" distR="0" wp14:anchorId="18D74BB5" wp14:editId="168011C8">
            <wp:extent cx="4591050" cy="4591050"/>
            <wp:effectExtent l="0" t="0" r="0" b="0"/>
            <wp:docPr id="1" name="Image 1" descr="C:\Users\Gevrey\Desktop\JAURES-CROISSANT-Plantu.jpg"/>
            <wp:cNvGraphicFramePr/>
            <a:graphic xmlns:a="http://schemas.openxmlformats.org/drawingml/2006/main">
              <a:graphicData uri="http://schemas.openxmlformats.org/drawingml/2006/picture">
                <pic:pic xmlns:pic="http://schemas.openxmlformats.org/drawingml/2006/picture">
                  <pic:nvPicPr>
                    <pic:cNvPr id="1" name="Image 1" descr="C:\Users\Gevrey\Desktop\JAURES-CROISSANT-Plantu.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91050" cy="4591050"/>
                    </a:xfrm>
                    <a:prstGeom prst="rect">
                      <a:avLst/>
                    </a:prstGeom>
                    <a:noFill/>
                    <a:ln>
                      <a:noFill/>
                    </a:ln>
                  </pic:spPr>
                </pic:pic>
              </a:graphicData>
            </a:graphic>
          </wp:inline>
        </w:drawing>
      </w:r>
      <w:bookmarkStart w:id="0" w:name="_GoBack"/>
      <w:bookmarkEnd w:id="0"/>
    </w:p>
    <w:p w:rsidR="002E047E" w:rsidRDefault="002E047E" w:rsidP="009657BB">
      <w:pPr>
        <w:spacing w:after="100" w:line="240" w:lineRule="auto"/>
        <w:jc w:val="center"/>
        <w:rPr>
          <w:rFonts w:ascii="Times New Roman" w:eastAsia="Times New Roman" w:hAnsi="Times New Roman" w:cs="Times New Roman"/>
          <w:b/>
          <w:color w:val="000000"/>
          <w:sz w:val="24"/>
          <w:szCs w:val="24"/>
          <w:lang w:eastAsia="fr-FR"/>
        </w:rPr>
      </w:pPr>
    </w:p>
    <w:p w:rsidR="002E047E" w:rsidRDefault="002E047E" w:rsidP="002E047E">
      <w:pPr>
        <w:spacing w:after="100" w:line="240" w:lineRule="auto"/>
        <w:jc w:val="both"/>
        <w:rPr>
          <w:rFonts w:ascii="Times New Roman" w:eastAsia="Times New Roman" w:hAnsi="Times New Roman" w:cs="Times New Roman"/>
          <w:color w:val="000000"/>
          <w:sz w:val="24"/>
          <w:szCs w:val="24"/>
          <w:lang w:eastAsia="fr-FR"/>
        </w:rPr>
      </w:pPr>
    </w:p>
    <w:p w:rsidR="002E047E" w:rsidRPr="002E047E" w:rsidRDefault="002E047E" w:rsidP="002E047E">
      <w:pPr>
        <w:spacing w:after="100" w:line="240" w:lineRule="auto"/>
        <w:jc w:val="both"/>
        <w:rPr>
          <w:rFonts w:ascii="Times New Roman" w:eastAsia="Times New Roman" w:hAnsi="Times New Roman" w:cs="Times New Roman"/>
          <w:sz w:val="24"/>
          <w:szCs w:val="24"/>
          <w:lang w:eastAsia="fr-FR"/>
        </w:rPr>
      </w:pPr>
      <w:r w:rsidRPr="002E047E">
        <w:rPr>
          <w:rFonts w:ascii="Times New Roman" w:eastAsia="Times New Roman" w:hAnsi="Times New Roman" w:cs="Times New Roman"/>
          <w:color w:val="000000"/>
          <w:sz w:val="24"/>
          <w:szCs w:val="24"/>
          <w:lang w:eastAsia="fr-FR"/>
        </w:rPr>
        <w:t>"</w:t>
      </w:r>
      <w:r w:rsidRPr="002E047E">
        <w:rPr>
          <w:rFonts w:ascii="Times New Roman" w:eastAsia="Times New Roman" w:hAnsi="Times New Roman" w:cs="Times New Roman"/>
          <w:i/>
          <w:color w:val="000000"/>
          <w:sz w:val="24"/>
          <w:szCs w:val="24"/>
          <w:lang w:eastAsia="fr-FR"/>
        </w:rPr>
        <w:t>C'est par des informations étendues et exactes que nous voudrions donner à toutes les intelligences libres le moyen de comprendre et de juger elles-mêmes les évènements du monde."</w:t>
      </w:r>
      <w:r w:rsidRPr="002E047E">
        <w:rPr>
          <w:rFonts w:ascii="Times New Roman" w:eastAsia="Times New Roman" w:hAnsi="Times New Roman" w:cs="Times New Roman"/>
          <w:i/>
          <w:color w:val="000000"/>
          <w:sz w:val="24"/>
          <w:szCs w:val="24"/>
          <w:lang w:eastAsia="fr-FR"/>
        </w:rPr>
        <w:br/>
      </w:r>
    </w:p>
    <w:p w:rsidR="00DA19A0" w:rsidRDefault="002E047E" w:rsidP="002E047E">
      <w:pPr>
        <w:spacing w:after="100" w:line="240" w:lineRule="auto"/>
        <w:jc w:val="both"/>
        <w:rPr>
          <w:rFonts w:ascii="Times New Roman" w:eastAsia="Times New Roman" w:hAnsi="Times New Roman" w:cs="Times New Roman"/>
          <w:i/>
          <w:color w:val="000000"/>
          <w:sz w:val="24"/>
          <w:szCs w:val="24"/>
          <w:lang w:eastAsia="fr-FR"/>
        </w:rPr>
      </w:pPr>
      <w:r w:rsidRPr="002E047E">
        <w:rPr>
          <w:rFonts w:ascii="Times New Roman" w:eastAsia="Times New Roman" w:hAnsi="Times New Roman" w:cs="Times New Roman"/>
          <w:i/>
          <w:color w:val="000000"/>
          <w:sz w:val="24"/>
          <w:szCs w:val="24"/>
          <w:lang w:eastAsia="fr-FR"/>
        </w:rPr>
        <w:t>/…/"Mais tout cela ne serait rien et toute notre tentative serait vaine et même dangereuse si l'entière indépendance du journal n'était point assurée et s'il pouvait être livré, par des difficultés financières, à des influences occultes. L'indépendance du journal est entière. Les capitaux, dès maintenant souscrits sont suffisants pour nous permettre d'attendre le développement espéré du journal. Et ils ont été souscrits sans condition aucune. Aucun groupe d'intérêt ne peut directement ou indirectement peser sur la politique de L'Humanité. De plus, nous avons inscrit dans les statuts que l'apport de travail fait par les collaborateurs du journal serait représenté par des actions appelées "actions d'apport" qui permettent à la rédaction et à la direction politique de faire équilibre dans la gestion de l'entreprise aux actions numéraires. C'est, dans la constitution de notre journal, une gar</w:t>
      </w:r>
      <w:r w:rsidR="00DA19A0">
        <w:rPr>
          <w:rFonts w:ascii="Times New Roman" w:eastAsia="Times New Roman" w:hAnsi="Times New Roman" w:cs="Times New Roman"/>
          <w:i/>
          <w:color w:val="000000"/>
          <w:sz w:val="24"/>
          <w:szCs w:val="24"/>
          <w:lang w:eastAsia="fr-FR"/>
        </w:rPr>
        <w:t>antie certaine d'indépendance."</w:t>
      </w:r>
    </w:p>
    <w:p w:rsidR="00DA19A0" w:rsidRDefault="00DA19A0" w:rsidP="002E047E">
      <w:pPr>
        <w:spacing w:after="100" w:line="240" w:lineRule="auto"/>
        <w:jc w:val="both"/>
        <w:rPr>
          <w:rFonts w:ascii="Times New Roman" w:eastAsia="Times New Roman" w:hAnsi="Times New Roman" w:cs="Times New Roman"/>
          <w:i/>
          <w:color w:val="000000"/>
          <w:sz w:val="24"/>
          <w:szCs w:val="24"/>
          <w:lang w:eastAsia="fr-FR"/>
        </w:rPr>
      </w:pPr>
    </w:p>
    <w:p w:rsidR="002E047E" w:rsidRPr="00DA19A0" w:rsidRDefault="002E047E" w:rsidP="002E047E">
      <w:pPr>
        <w:spacing w:after="100" w:line="240" w:lineRule="auto"/>
        <w:jc w:val="both"/>
        <w:rPr>
          <w:rFonts w:ascii="Times New Roman" w:eastAsia="Times New Roman" w:hAnsi="Times New Roman" w:cs="Times New Roman"/>
          <w:i/>
          <w:sz w:val="24"/>
          <w:szCs w:val="24"/>
          <w:lang w:eastAsia="fr-FR"/>
        </w:rPr>
      </w:pPr>
      <w:r w:rsidRPr="002E047E">
        <w:rPr>
          <w:rFonts w:ascii="Times New Roman" w:eastAsia="Times New Roman" w:hAnsi="Times New Roman" w:cs="Times New Roman"/>
          <w:i/>
          <w:color w:val="000000"/>
          <w:sz w:val="24"/>
          <w:szCs w:val="24"/>
          <w:lang w:eastAsia="fr-FR"/>
        </w:rPr>
        <w:t>/…/" Faire vivre un grand journal sans qu'il soit à la merci d'aucun groupe d'affaires est un problème difficile mais non pas insoluble</w:t>
      </w:r>
      <w:r w:rsidRPr="002E047E">
        <w:rPr>
          <w:rFonts w:ascii="Times New Roman" w:eastAsia="Times New Roman" w:hAnsi="Times New Roman" w:cs="Times New Roman"/>
          <w:color w:val="000000"/>
          <w:sz w:val="24"/>
          <w:szCs w:val="24"/>
          <w:lang w:eastAsia="fr-FR"/>
        </w:rPr>
        <w:t xml:space="preserve">." </w:t>
      </w:r>
    </w:p>
    <w:p w:rsidR="00DA19A0" w:rsidRDefault="00DA19A0" w:rsidP="002E047E">
      <w:pPr>
        <w:spacing w:after="100" w:line="240" w:lineRule="auto"/>
        <w:jc w:val="both"/>
        <w:rPr>
          <w:rFonts w:ascii="Times New Roman" w:eastAsia="Times New Roman" w:hAnsi="Times New Roman" w:cs="Times New Roman"/>
          <w:color w:val="000000"/>
          <w:sz w:val="24"/>
          <w:szCs w:val="24"/>
          <w:lang w:eastAsia="fr-FR"/>
        </w:rPr>
      </w:pPr>
    </w:p>
    <w:p w:rsidR="002E047E" w:rsidRPr="009907EE" w:rsidRDefault="002E047E" w:rsidP="00DA19A0">
      <w:pPr>
        <w:spacing w:after="100" w:line="240" w:lineRule="auto"/>
        <w:jc w:val="center"/>
        <w:rPr>
          <w:rFonts w:ascii="Times New Roman" w:eastAsia="Times New Roman" w:hAnsi="Times New Roman" w:cs="Times New Roman"/>
          <w:b/>
          <w:color w:val="000000"/>
          <w:sz w:val="24"/>
          <w:szCs w:val="24"/>
          <w:lang w:eastAsia="fr-FR"/>
        </w:rPr>
      </w:pPr>
      <w:r w:rsidRPr="009907EE">
        <w:rPr>
          <w:rFonts w:ascii="Times New Roman" w:eastAsia="Times New Roman" w:hAnsi="Times New Roman" w:cs="Times New Roman"/>
          <w:b/>
          <w:color w:val="000000"/>
          <w:sz w:val="24"/>
          <w:szCs w:val="24"/>
          <w:lang w:eastAsia="fr-FR"/>
        </w:rPr>
        <w:t xml:space="preserve">Jean Jaurès : </w:t>
      </w:r>
      <w:r w:rsidR="00DA19A0" w:rsidRPr="009907EE">
        <w:rPr>
          <w:rFonts w:ascii="Times New Roman" w:eastAsia="Times New Roman" w:hAnsi="Times New Roman" w:cs="Times New Roman"/>
          <w:b/>
          <w:color w:val="000000"/>
          <w:sz w:val="24"/>
          <w:szCs w:val="24"/>
          <w:lang w:eastAsia="fr-FR"/>
        </w:rPr>
        <w:t xml:space="preserve">éditorial du premier numéro de </w:t>
      </w:r>
      <w:r w:rsidR="00DA19A0" w:rsidRPr="009907EE">
        <w:rPr>
          <w:rFonts w:ascii="Times New Roman" w:eastAsia="Times New Roman" w:hAnsi="Times New Roman" w:cs="Times New Roman"/>
          <w:b/>
          <w:i/>
          <w:color w:val="000000"/>
          <w:sz w:val="24"/>
          <w:szCs w:val="24"/>
          <w:lang w:eastAsia="fr-FR"/>
        </w:rPr>
        <w:t>L</w:t>
      </w:r>
      <w:r w:rsidRPr="009907EE">
        <w:rPr>
          <w:rFonts w:ascii="Times New Roman" w:eastAsia="Times New Roman" w:hAnsi="Times New Roman" w:cs="Times New Roman"/>
          <w:b/>
          <w:i/>
          <w:color w:val="000000"/>
          <w:sz w:val="24"/>
          <w:szCs w:val="24"/>
          <w:lang w:eastAsia="fr-FR"/>
        </w:rPr>
        <w:t>'Humanité</w:t>
      </w:r>
      <w:r w:rsidR="000A79AB" w:rsidRPr="009907EE">
        <w:rPr>
          <w:rFonts w:ascii="Times New Roman" w:eastAsia="Times New Roman" w:hAnsi="Times New Roman" w:cs="Times New Roman"/>
          <w:b/>
          <w:color w:val="000000"/>
          <w:sz w:val="24"/>
          <w:szCs w:val="24"/>
          <w:lang w:eastAsia="fr-FR"/>
        </w:rPr>
        <w:t>, le 18 avril 190</w:t>
      </w:r>
      <w:r w:rsidRPr="009907EE">
        <w:rPr>
          <w:rFonts w:ascii="Times New Roman" w:eastAsia="Times New Roman" w:hAnsi="Times New Roman" w:cs="Times New Roman"/>
          <w:b/>
          <w:color w:val="000000"/>
          <w:sz w:val="24"/>
          <w:szCs w:val="24"/>
          <w:lang w:eastAsia="fr-FR"/>
        </w:rPr>
        <w:t>4.</w:t>
      </w:r>
    </w:p>
    <w:p w:rsidR="009657BB" w:rsidRDefault="009657BB" w:rsidP="002E047E">
      <w:pPr>
        <w:spacing w:after="100" w:line="240" w:lineRule="auto"/>
        <w:jc w:val="both"/>
        <w:rPr>
          <w:rFonts w:ascii="Times New Roman" w:eastAsia="Times New Roman" w:hAnsi="Times New Roman" w:cs="Times New Roman"/>
          <w:color w:val="000000"/>
          <w:sz w:val="24"/>
          <w:szCs w:val="24"/>
          <w:lang w:eastAsia="fr-FR"/>
        </w:rPr>
      </w:pPr>
    </w:p>
    <w:p w:rsidR="009657BB" w:rsidRDefault="009657BB" w:rsidP="00BA1DD9">
      <w:pPr>
        <w:spacing w:after="100" w:line="240" w:lineRule="auto"/>
        <w:rPr>
          <w:rFonts w:ascii="Times New Roman" w:eastAsia="Times New Roman" w:hAnsi="Times New Roman" w:cs="Times New Roman"/>
          <w:b/>
          <w:color w:val="000000"/>
          <w:sz w:val="32"/>
          <w:szCs w:val="32"/>
          <w:lang w:eastAsia="fr-FR"/>
        </w:rPr>
      </w:pPr>
    </w:p>
    <w:p w:rsidR="002B7CBE" w:rsidRDefault="002B7CBE" w:rsidP="002B7CBE">
      <w:pPr>
        <w:spacing w:after="100" w:line="240" w:lineRule="auto"/>
        <w:jc w:val="both"/>
      </w:pPr>
      <w:r>
        <w:lastRenderedPageBreak/>
        <w:t xml:space="preserve">                              </w:t>
      </w:r>
      <w:r>
        <w:rPr>
          <w:noProof/>
          <w:color w:val="000000"/>
          <w:lang w:eastAsia="fr-FR"/>
        </w:rPr>
        <w:drawing>
          <wp:inline distT="0" distB="0" distL="0" distR="0" wp14:anchorId="6BA1BC77" wp14:editId="36C81200">
            <wp:extent cx="838200" cy="419100"/>
            <wp:effectExtent l="0" t="0" r="0" b="0"/>
            <wp:docPr id="13" name="Image 13" descr="clip_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p_image0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t xml:space="preserve">   </w:t>
      </w:r>
      <w:r w:rsidR="009C618A">
        <w:t xml:space="preserve"> </w:t>
      </w:r>
      <w:r>
        <w:t xml:space="preserve"> </w:t>
      </w:r>
      <w:r>
        <w:rPr>
          <w:noProof/>
          <w:color w:val="000000"/>
          <w:lang w:eastAsia="fr-FR"/>
        </w:rPr>
        <w:drawing>
          <wp:inline distT="0" distB="0" distL="0" distR="0" wp14:anchorId="34674BB7" wp14:editId="79D06A6B">
            <wp:extent cx="457200" cy="593124"/>
            <wp:effectExtent l="0" t="0" r="0" b="0"/>
            <wp:docPr id="14" name="Image 14" descr="clip_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p_image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93124"/>
                    </a:xfrm>
                    <a:prstGeom prst="rect">
                      <a:avLst/>
                    </a:prstGeom>
                    <a:noFill/>
                    <a:ln>
                      <a:noFill/>
                    </a:ln>
                  </pic:spPr>
                </pic:pic>
              </a:graphicData>
            </a:graphic>
          </wp:inline>
        </w:drawing>
      </w:r>
      <w:r>
        <w:rPr>
          <w:noProof/>
          <w:color w:val="000000"/>
          <w:lang w:eastAsia="fr-FR"/>
        </w:rPr>
        <w:t xml:space="preserve">  </w:t>
      </w:r>
      <w:r w:rsidR="009C618A">
        <w:rPr>
          <w:noProof/>
          <w:color w:val="000000"/>
          <w:lang w:eastAsia="fr-FR"/>
        </w:rPr>
        <w:t xml:space="preserve"> </w:t>
      </w:r>
      <w:r>
        <w:rPr>
          <w:noProof/>
          <w:color w:val="000000"/>
          <w:lang w:eastAsia="fr-FR"/>
        </w:rPr>
        <w:t xml:space="preserve">  </w:t>
      </w:r>
      <w:r>
        <w:rPr>
          <w:noProof/>
          <w:color w:val="000000"/>
          <w:lang w:eastAsia="fr-FR"/>
        </w:rPr>
        <w:drawing>
          <wp:inline distT="0" distB="0" distL="0" distR="0" wp14:anchorId="4B8F7AE3" wp14:editId="5A6A4595">
            <wp:extent cx="979714" cy="457200"/>
            <wp:effectExtent l="0" t="0" r="0" b="0"/>
            <wp:docPr id="15" name="Image 15"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p_image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9714" cy="457200"/>
                    </a:xfrm>
                    <a:prstGeom prst="rect">
                      <a:avLst/>
                    </a:prstGeom>
                    <a:noFill/>
                    <a:ln>
                      <a:noFill/>
                    </a:ln>
                  </pic:spPr>
                </pic:pic>
              </a:graphicData>
            </a:graphic>
          </wp:inline>
        </w:drawing>
      </w:r>
      <w:r>
        <w:rPr>
          <w:noProof/>
          <w:lang w:eastAsia="fr-FR"/>
        </w:rPr>
        <w:t xml:space="preserve">  </w:t>
      </w:r>
      <w:r w:rsidR="009C618A">
        <w:rPr>
          <w:noProof/>
          <w:lang w:eastAsia="fr-FR"/>
        </w:rPr>
        <w:t xml:space="preserve"> </w:t>
      </w:r>
      <w:r>
        <w:rPr>
          <w:noProof/>
          <w:lang w:eastAsia="fr-FR"/>
        </w:rPr>
        <w:t xml:space="preserve">  </w:t>
      </w:r>
      <w:r>
        <w:rPr>
          <w:noProof/>
          <w:lang w:eastAsia="fr-FR"/>
        </w:rPr>
        <w:drawing>
          <wp:inline distT="0" distB="0" distL="0" distR="0" wp14:anchorId="39FC4D48" wp14:editId="1F2D8911">
            <wp:extent cx="714375" cy="595313"/>
            <wp:effectExtent l="0" t="0" r="0" b="0"/>
            <wp:docPr id="16" name="Image 16" descr="Revenir vers l'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venir vers l'accue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1939" cy="618283"/>
                    </a:xfrm>
                    <a:prstGeom prst="rect">
                      <a:avLst/>
                    </a:prstGeom>
                    <a:noFill/>
                    <a:ln>
                      <a:noFill/>
                    </a:ln>
                  </pic:spPr>
                </pic:pic>
              </a:graphicData>
            </a:graphic>
          </wp:inline>
        </w:drawing>
      </w:r>
      <w:r>
        <w:rPr>
          <w:noProof/>
          <w:lang w:eastAsia="fr-FR"/>
        </w:rPr>
        <w:t xml:space="preserve"> </w:t>
      </w:r>
      <w:r>
        <w:rPr>
          <w:noProof/>
          <w:color w:val="000000"/>
          <w:lang w:eastAsia="fr-FR"/>
        </w:rPr>
        <w:t xml:space="preserve"> </w:t>
      </w:r>
      <w:r w:rsidR="009C618A">
        <w:rPr>
          <w:noProof/>
          <w:color w:val="000000"/>
          <w:lang w:eastAsia="fr-FR"/>
        </w:rPr>
        <w:t xml:space="preserve"> </w:t>
      </w:r>
      <w:r>
        <w:rPr>
          <w:noProof/>
          <w:color w:val="000000"/>
          <w:lang w:eastAsia="fr-FR"/>
        </w:rPr>
        <w:t xml:space="preserve">  </w:t>
      </w:r>
      <w:r>
        <w:rPr>
          <w:noProof/>
          <w:lang w:eastAsia="fr-FR"/>
        </w:rPr>
        <w:t xml:space="preserve"> </w:t>
      </w:r>
      <w:r>
        <w:rPr>
          <w:noProof/>
          <w:lang w:eastAsia="fr-FR"/>
        </w:rPr>
        <w:drawing>
          <wp:inline distT="0" distB="0" distL="0" distR="0" wp14:anchorId="30F016B6" wp14:editId="05A40D2D">
            <wp:extent cx="447675" cy="540942"/>
            <wp:effectExtent l="0" t="0" r="0" b="0"/>
            <wp:docPr id="17" name="Image 17" descr="http://upload.wikimedia.org/wikipedia/fr/d/d5/Cfecg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fr/d/d5/Cfecg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2881" cy="547233"/>
                    </a:xfrm>
                    <a:prstGeom prst="rect">
                      <a:avLst/>
                    </a:prstGeom>
                    <a:noFill/>
                    <a:ln>
                      <a:noFill/>
                    </a:ln>
                  </pic:spPr>
                </pic:pic>
              </a:graphicData>
            </a:graphic>
          </wp:inline>
        </w:drawing>
      </w:r>
      <w:r>
        <w:rPr>
          <w:noProof/>
          <w:lang w:eastAsia="fr-FR"/>
        </w:rPr>
        <w:t xml:space="preserve"> </w:t>
      </w:r>
      <w:r w:rsidR="009C618A">
        <w:rPr>
          <w:noProof/>
          <w:lang w:eastAsia="fr-FR"/>
        </w:rPr>
        <w:t xml:space="preserve"> </w:t>
      </w:r>
      <w:r>
        <w:rPr>
          <w:noProof/>
          <w:lang w:eastAsia="fr-FR"/>
        </w:rPr>
        <w:t xml:space="preserve">  </w:t>
      </w:r>
      <w:r>
        <w:rPr>
          <w:noProof/>
          <w:lang w:eastAsia="fr-FR"/>
        </w:rPr>
        <w:drawing>
          <wp:inline distT="0" distB="0" distL="0" distR="0" wp14:anchorId="019A2EA6" wp14:editId="12FC4BBB">
            <wp:extent cx="748356" cy="425987"/>
            <wp:effectExtent l="0" t="0" r="0" b="0"/>
            <wp:docPr id="18" name="Image 18" descr="http://www.snj-fo.com/blog/themes/default/img/logo_v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nj-fo.com/blog/themes/default/img/logo_v4.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1245" cy="427631"/>
                    </a:xfrm>
                    <a:prstGeom prst="rect">
                      <a:avLst/>
                    </a:prstGeom>
                    <a:noFill/>
                    <a:ln>
                      <a:noFill/>
                    </a:ln>
                  </pic:spPr>
                </pic:pic>
              </a:graphicData>
            </a:graphic>
          </wp:inline>
        </w:drawing>
      </w:r>
    </w:p>
    <w:p w:rsidR="002B7CBE" w:rsidRDefault="002B7CBE" w:rsidP="00BA1DD9">
      <w:pPr>
        <w:spacing w:after="100" w:line="240" w:lineRule="auto"/>
        <w:jc w:val="both"/>
        <w:rPr>
          <w:rFonts w:ascii="Times New Roman" w:eastAsia="Times New Roman" w:hAnsi="Times New Roman" w:cs="Times New Roman"/>
          <w:b/>
          <w:color w:val="000000"/>
          <w:sz w:val="28"/>
          <w:szCs w:val="28"/>
          <w:lang w:eastAsia="fr-FR"/>
        </w:rPr>
      </w:pPr>
    </w:p>
    <w:p w:rsidR="00BA1DD9" w:rsidRPr="002B7CBE" w:rsidRDefault="00BA1DD9" w:rsidP="002B7CBE">
      <w:pPr>
        <w:spacing w:after="100" w:line="240" w:lineRule="auto"/>
        <w:jc w:val="both"/>
        <w:rPr>
          <w:rFonts w:ascii="Times New Roman" w:eastAsia="Times New Roman" w:hAnsi="Times New Roman" w:cs="Times New Roman"/>
          <w:color w:val="000000"/>
          <w:sz w:val="28"/>
          <w:szCs w:val="28"/>
          <w:lang w:eastAsia="fr-FR"/>
        </w:rPr>
      </w:pPr>
      <w:r w:rsidRPr="00BA1DD9">
        <w:rPr>
          <w:rFonts w:ascii="Times New Roman" w:eastAsia="Times New Roman" w:hAnsi="Times New Roman" w:cs="Times New Roman"/>
          <w:b/>
          <w:color w:val="000000"/>
          <w:sz w:val="28"/>
          <w:szCs w:val="28"/>
          <w:lang w:eastAsia="fr-FR"/>
        </w:rPr>
        <w:t>Dans les pas de Jaurès, héraut du journalisme, nous lançons</w:t>
      </w:r>
    </w:p>
    <w:p w:rsidR="002E047E" w:rsidRPr="00BA1DD9" w:rsidRDefault="00BA1DD9" w:rsidP="002E047E">
      <w:pPr>
        <w:spacing w:after="100" w:line="240" w:lineRule="auto"/>
        <w:jc w:val="center"/>
        <w:rPr>
          <w:rFonts w:ascii="Times New Roman" w:eastAsia="Times New Roman" w:hAnsi="Times New Roman" w:cs="Times New Roman"/>
          <w:b/>
          <w:sz w:val="40"/>
          <w:szCs w:val="40"/>
          <w:lang w:eastAsia="fr-FR"/>
        </w:rPr>
      </w:pPr>
      <w:r w:rsidRPr="00BA1DD9">
        <w:rPr>
          <w:rFonts w:ascii="Times New Roman" w:eastAsia="Times New Roman" w:hAnsi="Times New Roman" w:cs="Times New Roman"/>
          <w:b/>
          <w:color w:val="000000"/>
          <w:sz w:val="40"/>
          <w:szCs w:val="40"/>
          <w:lang w:eastAsia="fr-FR"/>
        </w:rPr>
        <w:t>L’</w:t>
      </w:r>
      <w:r w:rsidR="002E047E" w:rsidRPr="00BA1DD9">
        <w:rPr>
          <w:rFonts w:ascii="Times New Roman" w:eastAsia="Times New Roman" w:hAnsi="Times New Roman" w:cs="Times New Roman"/>
          <w:b/>
          <w:color w:val="000000"/>
          <w:sz w:val="40"/>
          <w:szCs w:val="40"/>
          <w:lang w:eastAsia="fr-FR"/>
        </w:rPr>
        <w:t>Appel du centenaire</w:t>
      </w:r>
    </w:p>
    <w:p w:rsidR="009C618A" w:rsidRDefault="002E047E" w:rsidP="002E047E">
      <w:pPr>
        <w:spacing w:after="100" w:line="240" w:lineRule="auto"/>
        <w:jc w:val="both"/>
        <w:rPr>
          <w:rFonts w:ascii="Times New Roman" w:eastAsia="Times New Roman" w:hAnsi="Times New Roman" w:cs="Times New Roman"/>
          <w:color w:val="000000"/>
          <w:lang w:eastAsia="fr-FR"/>
        </w:rPr>
      </w:pPr>
      <w:r w:rsidRPr="002E047E">
        <w:rPr>
          <w:rFonts w:ascii="Times New Roman" w:eastAsia="Times New Roman" w:hAnsi="Times New Roman" w:cs="Times New Roman"/>
          <w:color w:val="000000"/>
          <w:sz w:val="24"/>
          <w:szCs w:val="24"/>
          <w:lang w:eastAsia="fr-FR"/>
        </w:rPr>
        <w:br/>
      </w:r>
    </w:p>
    <w:p w:rsidR="00BA1DD9" w:rsidRPr="009C618A" w:rsidRDefault="002E047E" w:rsidP="002E047E">
      <w:pPr>
        <w:spacing w:after="100" w:line="240" w:lineRule="auto"/>
        <w:jc w:val="both"/>
        <w:rPr>
          <w:rFonts w:ascii="Times New Roman" w:eastAsia="Times New Roman" w:hAnsi="Times New Roman" w:cs="Times New Roman"/>
          <w:lang w:eastAsia="fr-FR"/>
        </w:rPr>
      </w:pPr>
      <w:r w:rsidRPr="002E047E">
        <w:rPr>
          <w:rFonts w:ascii="Times New Roman" w:eastAsia="Times New Roman" w:hAnsi="Times New Roman" w:cs="Times New Roman"/>
          <w:color w:val="000000"/>
          <w:lang w:eastAsia="fr-FR"/>
        </w:rPr>
        <w:t>Le 31 juillet</w:t>
      </w:r>
      <w:r w:rsidR="00383824">
        <w:rPr>
          <w:rFonts w:ascii="Times New Roman" w:eastAsia="Times New Roman" w:hAnsi="Times New Roman" w:cs="Times New Roman"/>
          <w:color w:val="000000"/>
          <w:lang w:eastAsia="fr-FR"/>
        </w:rPr>
        <w:t xml:space="preserve"> 1914, Jean Jaurès, </w:t>
      </w:r>
      <w:proofErr w:type="spellStart"/>
      <w:r w:rsidR="00383824">
        <w:rPr>
          <w:rFonts w:ascii="Times New Roman" w:eastAsia="Times New Roman" w:hAnsi="Times New Roman" w:cs="Times New Roman"/>
          <w:color w:val="000000"/>
          <w:lang w:eastAsia="fr-FR"/>
        </w:rPr>
        <w:t>journaliste</w:t>
      </w:r>
      <w:r w:rsidRPr="002E047E">
        <w:rPr>
          <w:rFonts w:ascii="Times New Roman" w:eastAsia="Times New Roman" w:hAnsi="Times New Roman" w:cs="Times New Roman"/>
          <w:color w:val="000000"/>
          <w:lang w:eastAsia="fr-FR"/>
        </w:rPr>
        <w:t>républicain</w:t>
      </w:r>
      <w:proofErr w:type="spellEnd"/>
      <w:r w:rsidRPr="002E047E">
        <w:rPr>
          <w:rFonts w:ascii="Times New Roman" w:eastAsia="Times New Roman" w:hAnsi="Times New Roman" w:cs="Times New Roman"/>
          <w:color w:val="000000"/>
          <w:lang w:eastAsia="fr-FR"/>
        </w:rPr>
        <w:t>, honnête et courageux, homme politique incarnant la volonté de paix et d'amitié entre les peup</w:t>
      </w:r>
      <w:r w:rsidRPr="009657BB">
        <w:rPr>
          <w:rFonts w:ascii="Times New Roman" w:eastAsia="Times New Roman" w:hAnsi="Times New Roman" w:cs="Times New Roman"/>
          <w:color w:val="000000"/>
          <w:lang w:eastAsia="fr-FR"/>
        </w:rPr>
        <w:t>les, était assassiné au Café du Croissant à Paris.</w:t>
      </w:r>
      <w:r w:rsidR="009C618A">
        <w:rPr>
          <w:rFonts w:ascii="Times New Roman" w:eastAsia="Times New Roman" w:hAnsi="Times New Roman" w:cs="Times New Roman"/>
          <w:lang w:eastAsia="fr-FR"/>
        </w:rPr>
        <w:t xml:space="preserve"> </w:t>
      </w:r>
      <w:r w:rsidRPr="002E047E">
        <w:rPr>
          <w:rFonts w:ascii="Times New Roman" w:eastAsia="Times New Roman" w:hAnsi="Times New Roman" w:cs="Times New Roman"/>
          <w:color w:val="000000"/>
          <w:lang w:eastAsia="fr-FR"/>
        </w:rPr>
        <w:t>Jaurès dont la haute valeur morale et humaine s'était notamment illustrée lors de l'affaire Dreyfus. Il avait alors su changer d'opinion et faire un vrai travail de journaliste pour ne s'en tenir qu'aux faits, en toute éthique, et ainsi permettre aux citoyens de se fa</w:t>
      </w:r>
      <w:r w:rsidR="002B7CBE">
        <w:rPr>
          <w:rFonts w:ascii="Times New Roman" w:eastAsia="Times New Roman" w:hAnsi="Times New Roman" w:cs="Times New Roman"/>
          <w:color w:val="000000"/>
          <w:lang w:eastAsia="fr-FR"/>
        </w:rPr>
        <w:t xml:space="preserve">ire, à leur tour, </w:t>
      </w:r>
      <w:r w:rsidR="00BA1DD9">
        <w:rPr>
          <w:rFonts w:ascii="Times New Roman" w:eastAsia="Times New Roman" w:hAnsi="Times New Roman" w:cs="Times New Roman"/>
          <w:color w:val="000000"/>
          <w:lang w:eastAsia="fr-FR"/>
        </w:rPr>
        <w:t>une opinion.</w:t>
      </w:r>
    </w:p>
    <w:p w:rsidR="00BA1DD9" w:rsidRDefault="00BA1DD9" w:rsidP="002E047E">
      <w:pPr>
        <w:spacing w:after="100" w:line="240" w:lineRule="auto"/>
        <w:jc w:val="both"/>
        <w:rPr>
          <w:rFonts w:ascii="Times New Roman" w:eastAsia="Times New Roman" w:hAnsi="Times New Roman" w:cs="Times New Roman"/>
          <w:color w:val="000000"/>
          <w:lang w:eastAsia="fr-FR"/>
        </w:rPr>
      </w:pPr>
    </w:p>
    <w:p w:rsidR="002E047E" w:rsidRPr="002E047E" w:rsidRDefault="002E047E" w:rsidP="002E047E">
      <w:pPr>
        <w:spacing w:after="100" w:line="240" w:lineRule="auto"/>
        <w:jc w:val="both"/>
        <w:rPr>
          <w:rFonts w:ascii="Times New Roman" w:eastAsia="Times New Roman" w:hAnsi="Times New Roman" w:cs="Times New Roman"/>
          <w:lang w:eastAsia="fr-FR"/>
        </w:rPr>
      </w:pPr>
      <w:r w:rsidRPr="00BA1DD9">
        <w:rPr>
          <w:rFonts w:ascii="Times New Roman" w:eastAsia="Times New Roman" w:hAnsi="Times New Roman" w:cs="Times New Roman"/>
          <w:b/>
          <w:color w:val="000000"/>
          <w:sz w:val="28"/>
          <w:szCs w:val="28"/>
          <w:lang w:eastAsia="fr-FR"/>
        </w:rPr>
        <w:t>100 ans après, la liberté de la presse reste fragile</w:t>
      </w:r>
      <w:r w:rsidRPr="002E047E">
        <w:rPr>
          <w:rFonts w:ascii="Times New Roman" w:eastAsia="Times New Roman" w:hAnsi="Times New Roman" w:cs="Times New Roman"/>
          <w:color w:val="000000"/>
          <w:lang w:eastAsia="fr-FR"/>
        </w:rPr>
        <w:t xml:space="preserve">...  menacée par des attaques nombreuses et sournoises des employeurs  de presse qui ne garantissent plus tous, une information libre, pluraliste, de qualité. Des </w:t>
      </w:r>
      <w:r w:rsidR="00383824">
        <w:rPr>
          <w:rFonts w:ascii="Times New Roman" w:eastAsia="Times New Roman" w:hAnsi="Times New Roman" w:cs="Times New Roman"/>
          <w:color w:val="000000"/>
          <w:lang w:eastAsia="fr-FR"/>
        </w:rPr>
        <w:t>employeurs qui compliquent et dé</w:t>
      </w:r>
      <w:r w:rsidRPr="002E047E">
        <w:rPr>
          <w:rFonts w:ascii="Times New Roman" w:eastAsia="Times New Roman" w:hAnsi="Times New Roman" w:cs="Times New Roman"/>
          <w:color w:val="000000"/>
          <w:lang w:eastAsia="fr-FR"/>
        </w:rPr>
        <w:t>structurent  le travail des  salariés des médias, particulièrement  celui des rédac</w:t>
      </w:r>
      <w:r w:rsidRPr="009657BB">
        <w:rPr>
          <w:rFonts w:ascii="Times New Roman" w:eastAsia="Times New Roman" w:hAnsi="Times New Roman" w:cs="Times New Roman"/>
          <w:color w:val="000000"/>
          <w:lang w:eastAsia="fr-FR"/>
        </w:rPr>
        <w:t>tions et de leurs journalistes.</w:t>
      </w:r>
    </w:p>
    <w:p w:rsidR="00BA1DD9" w:rsidRDefault="002E047E" w:rsidP="002E047E">
      <w:pPr>
        <w:spacing w:after="100" w:line="240" w:lineRule="auto"/>
        <w:jc w:val="both"/>
        <w:rPr>
          <w:rFonts w:ascii="Times New Roman" w:eastAsia="Times New Roman" w:hAnsi="Times New Roman" w:cs="Times New Roman"/>
          <w:color w:val="000000"/>
          <w:lang w:eastAsia="fr-FR"/>
        </w:rPr>
      </w:pPr>
      <w:r w:rsidRPr="002E047E">
        <w:rPr>
          <w:rFonts w:ascii="Times New Roman" w:eastAsia="Times New Roman" w:hAnsi="Times New Roman" w:cs="Times New Roman"/>
          <w:color w:val="000000"/>
          <w:lang w:eastAsia="fr-FR"/>
        </w:rPr>
        <w:t xml:space="preserve">Sur fond d'évolution générale vers le numérique et de commode alibi économique, les restructurations et concentrations s'enchaînent, des plans de licenciement et des mesures d'économie d'échelle sont mis en place dans la presse écrite, audiovisuelle et numérique,  la précarité des journalistes s'accroît, les conditions de travail de tous les salariés se dégradent, les négociations, notamment salariales, sont en panne dans toutes les formes de presse, de même que celles sur les journalistes pigistes, l'avenir des reporters photographes (dont le nombre est en cruciale diminution) se bouche à mesure que prospèrent les banques d’images vides de sens, les accords sur la réduction du temps de </w:t>
      </w:r>
      <w:r w:rsidR="00BA1DD9">
        <w:rPr>
          <w:rFonts w:ascii="Times New Roman" w:eastAsia="Times New Roman" w:hAnsi="Times New Roman" w:cs="Times New Roman"/>
          <w:color w:val="000000"/>
          <w:lang w:eastAsia="fr-FR"/>
        </w:rPr>
        <w:t>travail sont revus à la baisse.</w:t>
      </w:r>
    </w:p>
    <w:p w:rsidR="002E047E" w:rsidRPr="002E047E" w:rsidRDefault="002E047E" w:rsidP="002E047E">
      <w:pPr>
        <w:spacing w:after="100" w:line="240" w:lineRule="auto"/>
        <w:jc w:val="both"/>
        <w:rPr>
          <w:rFonts w:ascii="Times New Roman" w:eastAsia="Times New Roman" w:hAnsi="Times New Roman" w:cs="Times New Roman"/>
          <w:lang w:eastAsia="fr-FR"/>
        </w:rPr>
      </w:pPr>
      <w:r w:rsidRPr="002E047E">
        <w:rPr>
          <w:rFonts w:ascii="Times New Roman" w:eastAsia="Times New Roman" w:hAnsi="Times New Roman" w:cs="Times New Roman"/>
          <w:color w:val="000000"/>
          <w:lang w:eastAsia="fr-FR"/>
        </w:rPr>
        <w:t>La reconnaissance juridique des équipes rédactionnelles, seule capable de rééquilibrer les pouvoirs au sein des entreprises de presse et, ainsi de reconnaitre une âme aux rédactions, ne figure dans aucun agenda,</w:t>
      </w:r>
      <w:r w:rsidRPr="009657BB">
        <w:rPr>
          <w:rFonts w:ascii="Times New Roman" w:eastAsia="Times New Roman" w:hAnsi="Times New Roman" w:cs="Times New Roman"/>
          <w:color w:val="000000"/>
          <w:lang w:eastAsia="fr-FR"/>
        </w:rPr>
        <w:t xml:space="preserve"> ni patronal ni gouvernemental.</w:t>
      </w:r>
    </w:p>
    <w:p w:rsidR="002E047E" w:rsidRPr="002E047E" w:rsidRDefault="002E047E" w:rsidP="002E047E">
      <w:pPr>
        <w:spacing w:after="100" w:line="240" w:lineRule="auto"/>
        <w:jc w:val="both"/>
        <w:rPr>
          <w:rFonts w:ascii="Times New Roman" w:eastAsia="Times New Roman" w:hAnsi="Times New Roman" w:cs="Times New Roman"/>
          <w:lang w:eastAsia="fr-FR"/>
        </w:rPr>
      </w:pPr>
      <w:r w:rsidRPr="00BA1DD9">
        <w:rPr>
          <w:rFonts w:ascii="Times New Roman" w:eastAsia="Times New Roman" w:hAnsi="Times New Roman" w:cs="Times New Roman"/>
          <w:b/>
          <w:color w:val="000000"/>
          <w:sz w:val="28"/>
          <w:szCs w:val="28"/>
          <w:lang w:eastAsia="fr-FR"/>
        </w:rPr>
        <w:t>A ce tableau s’ajoutent les engagements non tenus du président de la République</w:t>
      </w:r>
      <w:r w:rsidRPr="002E047E">
        <w:rPr>
          <w:rFonts w:ascii="Times New Roman" w:eastAsia="Times New Roman" w:hAnsi="Times New Roman" w:cs="Times New Roman"/>
          <w:color w:val="000000"/>
          <w:lang w:eastAsia="fr-FR"/>
        </w:rPr>
        <w:t>, François Hollande, en matière de révision complète des aides à la presse (1,2 milliard</w:t>
      </w:r>
      <w:r w:rsidR="002B7CBE">
        <w:rPr>
          <w:rFonts w:ascii="Times New Roman" w:eastAsia="Times New Roman" w:hAnsi="Times New Roman" w:cs="Times New Roman"/>
          <w:color w:val="000000"/>
          <w:lang w:eastAsia="fr-FR"/>
        </w:rPr>
        <w:t xml:space="preserve"> de financement public par an)</w:t>
      </w:r>
      <w:r w:rsidRPr="002E047E">
        <w:rPr>
          <w:rFonts w:ascii="Times New Roman" w:eastAsia="Times New Roman" w:hAnsi="Times New Roman" w:cs="Times New Roman"/>
          <w:color w:val="000000"/>
          <w:lang w:eastAsia="fr-FR"/>
        </w:rPr>
        <w:t xml:space="preserve">, de moyens accordés pour le pluralisme de l’information, de résorption de la précarité. La protection des sources des journalistes, qui avait fait l’objet d’un projet de loi sur lesquels les acteurs du terrain ont été consultés et se sont mis d'accord, </w:t>
      </w:r>
      <w:r w:rsidRPr="009657BB">
        <w:rPr>
          <w:rFonts w:ascii="Times New Roman" w:eastAsia="Times New Roman" w:hAnsi="Times New Roman" w:cs="Times New Roman"/>
          <w:color w:val="000000"/>
          <w:lang w:eastAsia="fr-FR"/>
        </w:rPr>
        <w:t xml:space="preserve">vient d’être renvoyée </w:t>
      </w:r>
      <w:r w:rsidRPr="002B7CBE">
        <w:rPr>
          <w:rFonts w:ascii="Times New Roman" w:eastAsia="Times New Roman" w:hAnsi="Times New Roman" w:cs="Times New Roman"/>
          <w:i/>
          <w:color w:val="000000"/>
          <w:lang w:eastAsia="fr-FR"/>
        </w:rPr>
        <w:t>sine die</w:t>
      </w:r>
      <w:r w:rsidRPr="009657BB">
        <w:rPr>
          <w:rFonts w:ascii="Times New Roman" w:eastAsia="Times New Roman" w:hAnsi="Times New Roman" w:cs="Times New Roman"/>
          <w:color w:val="000000"/>
          <w:lang w:eastAsia="fr-FR"/>
        </w:rPr>
        <w:t>.</w:t>
      </w:r>
    </w:p>
    <w:p w:rsidR="002E047E" w:rsidRPr="002E047E" w:rsidRDefault="002E047E" w:rsidP="002E047E">
      <w:pPr>
        <w:spacing w:after="100" w:line="240" w:lineRule="auto"/>
        <w:jc w:val="both"/>
        <w:rPr>
          <w:rFonts w:ascii="Times New Roman" w:eastAsia="Times New Roman" w:hAnsi="Times New Roman" w:cs="Times New Roman"/>
          <w:lang w:eastAsia="fr-FR"/>
        </w:rPr>
      </w:pPr>
      <w:r w:rsidRPr="002E047E">
        <w:rPr>
          <w:rFonts w:ascii="Times New Roman" w:eastAsia="Times New Roman" w:hAnsi="Times New Roman" w:cs="Times New Roman"/>
          <w:color w:val="000000"/>
          <w:lang w:eastAsia="fr-FR"/>
        </w:rPr>
        <w:t xml:space="preserve">Cette situation menace frontalement l'exercice même du métier de journaliste dans sa déontologie et le droit d'accès des citoyens à une libre information. Elle menace l'emploi et les conditions de travail des personnels en général.  Le législateur (Émile </w:t>
      </w:r>
      <w:proofErr w:type="spellStart"/>
      <w:r w:rsidRPr="002E047E">
        <w:rPr>
          <w:rFonts w:ascii="Times New Roman" w:eastAsia="Times New Roman" w:hAnsi="Times New Roman" w:cs="Times New Roman"/>
          <w:color w:val="000000"/>
          <w:lang w:eastAsia="fr-FR"/>
        </w:rPr>
        <w:t>Brachard</w:t>
      </w:r>
      <w:proofErr w:type="spellEnd"/>
      <w:r w:rsidRPr="002E047E">
        <w:rPr>
          <w:rFonts w:ascii="Times New Roman" w:eastAsia="Times New Roman" w:hAnsi="Times New Roman" w:cs="Times New Roman"/>
          <w:color w:val="000000"/>
          <w:lang w:eastAsia="fr-FR"/>
        </w:rPr>
        <w:t>) avait été prudent, en 1935, en liant directement le statut de journaliste à celui de salarié, pour limiter sa précarité et lui éviter d’avoir à choisir « entre le gagne-pain et le gagne-conscience ». Il faut r</w:t>
      </w:r>
      <w:r w:rsidRPr="009657BB">
        <w:rPr>
          <w:rFonts w:ascii="Times New Roman" w:eastAsia="Times New Roman" w:hAnsi="Times New Roman" w:cs="Times New Roman"/>
          <w:color w:val="000000"/>
          <w:lang w:eastAsia="fr-FR"/>
        </w:rPr>
        <w:t>evenir à l’esprit de cette loi.</w:t>
      </w:r>
    </w:p>
    <w:p w:rsidR="002E047E" w:rsidRPr="002E047E" w:rsidRDefault="002E047E" w:rsidP="002E047E">
      <w:pPr>
        <w:spacing w:after="100" w:line="240" w:lineRule="auto"/>
        <w:jc w:val="both"/>
        <w:rPr>
          <w:rFonts w:ascii="Times New Roman" w:eastAsia="Times New Roman" w:hAnsi="Times New Roman" w:cs="Times New Roman"/>
          <w:lang w:eastAsia="fr-FR"/>
        </w:rPr>
      </w:pPr>
      <w:r w:rsidRPr="002E047E">
        <w:rPr>
          <w:rFonts w:ascii="Times New Roman" w:eastAsia="Times New Roman" w:hAnsi="Times New Roman" w:cs="Times New Roman"/>
          <w:color w:val="000000"/>
          <w:lang w:eastAsia="fr-FR"/>
        </w:rPr>
        <w:br/>
        <w:t>Clairement, c'est la liberté de la presse et par conséquent la démocratie qui est en danger, et la responsabilité des éditeurs de médias écrits, audiovisuel ou internet, privés ou publics qui est en cause ainsi que celle des politiques.</w:t>
      </w:r>
      <w:r w:rsidRPr="002E047E">
        <w:rPr>
          <w:rFonts w:ascii="Times New Roman" w:eastAsia="Times New Roman" w:hAnsi="Times New Roman" w:cs="Times New Roman"/>
          <w:color w:val="000000"/>
          <w:lang w:eastAsia="fr-FR"/>
        </w:rPr>
        <w:br/>
      </w:r>
    </w:p>
    <w:p w:rsidR="002E047E" w:rsidRPr="002E047E" w:rsidRDefault="002E047E" w:rsidP="002E047E">
      <w:pPr>
        <w:spacing w:after="100" w:line="240" w:lineRule="auto"/>
        <w:jc w:val="both"/>
        <w:rPr>
          <w:rFonts w:ascii="Times New Roman" w:eastAsia="Times New Roman" w:hAnsi="Times New Roman" w:cs="Times New Roman"/>
          <w:lang w:eastAsia="fr-FR"/>
        </w:rPr>
      </w:pPr>
      <w:r w:rsidRPr="002E047E">
        <w:rPr>
          <w:rFonts w:ascii="Times New Roman" w:eastAsia="Times New Roman" w:hAnsi="Times New Roman" w:cs="Times New Roman"/>
          <w:color w:val="000000"/>
          <w:lang w:eastAsia="fr-FR"/>
        </w:rPr>
        <w:t>Aussi, les organisations syndicales représentant les journalistes (Syndicat</w:t>
      </w:r>
      <w:r w:rsidRPr="009657BB">
        <w:rPr>
          <w:rFonts w:ascii="Times New Roman" w:eastAsia="Times New Roman" w:hAnsi="Times New Roman" w:cs="Times New Roman"/>
          <w:color w:val="000000"/>
          <w:lang w:eastAsia="fr-FR"/>
        </w:rPr>
        <w:t xml:space="preserve"> National des Journalistes, SNJ-</w:t>
      </w:r>
      <w:r w:rsidRPr="002E047E">
        <w:rPr>
          <w:rFonts w:ascii="Times New Roman" w:eastAsia="Times New Roman" w:hAnsi="Times New Roman" w:cs="Times New Roman"/>
          <w:color w:val="000000"/>
          <w:lang w:eastAsia="fr-FR"/>
        </w:rPr>
        <w:t>CGT, CFDT</w:t>
      </w:r>
      <w:r w:rsidRPr="009657BB">
        <w:rPr>
          <w:rFonts w:ascii="Times New Roman" w:eastAsia="Times New Roman" w:hAnsi="Times New Roman" w:cs="Times New Roman"/>
          <w:color w:val="000000"/>
          <w:lang w:eastAsia="fr-FR"/>
        </w:rPr>
        <w:t>-Journalistes, SJ</w:t>
      </w:r>
      <w:r w:rsidR="002B7CBE">
        <w:rPr>
          <w:rFonts w:ascii="Times New Roman" w:eastAsia="Times New Roman" w:hAnsi="Times New Roman" w:cs="Times New Roman"/>
          <w:color w:val="000000"/>
          <w:lang w:eastAsia="fr-FR"/>
        </w:rPr>
        <w:t>-CFTC</w:t>
      </w:r>
      <w:r w:rsidRPr="009657BB">
        <w:rPr>
          <w:rFonts w:ascii="Times New Roman" w:eastAsia="Times New Roman" w:hAnsi="Times New Roman" w:cs="Times New Roman"/>
          <w:color w:val="000000"/>
          <w:lang w:eastAsia="fr-FR"/>
        </w:rPr>
        <w:t>, Média 2000 CFE-CGC, SNJ-FO</w:t>
      </w:r>
      <w:r w:rsidRPr="002E047E">
        <w:rPr>
          <w:rFonts w:ascii="Times New Roman" w:eastAsia="Times New Roman" w:hAnsi="Times New Roman" w:cs="Times New Roman"/>
          <w:color w:val="000000"/>
          <w:lang w:eastAsia="fr-FR"/>
        </w:rPr>
        <w:t>) lancent-elles un appel solennel au président de la République qui n’entend toujours pas  la voix des journalistes comme Viviani n’ent</w:t>
      </w:r>
      <w:r w:rsidRPr="009657BB">
        <w:rPr>
          <w:rFonts w:ascii="Times New Roman" w:eastAsia="Times New Roman" w:hAnsi="Times New Roman" w:cs="Times New Roman"/>
          <w:color w:val="000000"/>
          <w:lang w:eastAsia="fr-FR"/>
        </w:rPr>
        <w:t>endit pas celle de Jean Jaurès.</w:t>
      </w:r>
    </w:p>
    <w:p w:rsidR="007937D6" w:rsidRPr="002B7CBE" w:rsidRDefault="002E047E" w:rsidP="00DA7D10">
      <w:pPr>
        <w:spacing w:after="100" w:line="240" w:lineRule="auto"/>
        <w:jc w:val="both"/>
        <w:rPr>
          <w:rFonts w:ascii="Times New Roman" w:hAnsi="Times New Roman" w:cs="Times New Roman"/>
        </w:rPr>
      </w:pPr>
      <w:r w:rsidRPr="002E047E">
        <w:rPr>
          <w:rFonts w:ascii="Times New Roman" w:eastAsia="Times New Roman" w:hAnsi="Times New Roman" w:cs="Times New Roman"/>
          <w:color w:val="000000"/>
          <w:lang w:eastAsia="fr-FR"/>
        </w:rPr>
        <w:br/>
      </w:r>
      <w:r w:rsidR="00BA1DD9" w:rsidRPr="002B7CBE">
        <w:rPr>
          <w:rFonts w:ascii="Times New Roman" w:eastAsia="Times New Roman" w:hAnsi="Times New Roman" w:cs="Times New Roman"/>
          <w:b/>
          <w:color w:val="000000"/>
          <w:sz w:val="28"/>
          <w:szCs w:val="28"/>
          <w:lang w:eastAsia="fr-FR"/>
        </w:rPr>
        <w:t>E</w:t>
      </w:r>
      <w:r w:rsidRPr="002B7CBE">
        <w:rPr>
          <w:rFonts w:ascii="Times New Roman" w:eastAsia="Times New Roman" w:hAnsi="Times New Roman" w:cs="Times New Roman"/>
          <w:b/>
          <w:color w:val="000000"/>
          <w:sz w:val="28"/>
          <w:szCs w:val="28"/>
          <w:lang w:eastAsia="fr-FR"/>
        </w:rPr>
        <w:t>lles appellent les membres des rédactions, les journalistes isolés et les associations professionnelles</w:t>
      </w:r>
      <w:r w:rsidRPr="002B7CBE">
        <w:rPr>
          <w:rFonts w:ascii="Times New Roman" w:eastAsia="Times New Roman" w:hAnsi="Times New Roman" w:cs="Times New Roman"/>
          <w:color w:val="000000"/>
          <w:lang w:eastAsia="fr-FR"/>
        </w:rPr>
        <w:t xml:space="preserve"> à réagir dès la rentrée de septembre</w:t>
      </w:r>
      <w:r w:rsidR="00BA1DD9" w:rsidRPr="002B7CBE">
        <w:rPr>
          <w:rFonts w:ascii="Times New Roman" w:eastAsia="Times New Roman" w:hAnsi="Times New Roman" w:cs="Times New Roman"/>
          <w:color w:val="000000"/>
          <w:lang w:eastAsia="fr-FR"/>
        </w:rPr>
        <w:t xml:space="preserve">, </w:t>
      </w:r>
      <w:r w:rsidR="007937D6" w:rsidRPr="002B7CBE">
        <w:rPr>
          <w:rFonts w:ascii="Times New Roman" w:hAnsi="Times New Roman" w:cs="Times New Roman"/>
        </w:rPr>
        <w:t>afin que le gouvernement et le parlement mettent en œuvre les mesures nécessaires pour assurer un avenir à la profession de journaliste.</w:t>
      </w:r>
    </w:p>
    <w:p w:rsidR="002B7CBE" w:rsidRDefault="002B7CBE" w:rsidP="00DA7D10">
      <w:pPr>
        <w:spacing w:after="100" w:line="240" w:lineRule="auto"/>
        <w:jc w:val="both"/>
        <w:rPr>
          <w:rFonts w:ascii="Times New Roman" w:eastAsia="Times New Roman" w:hAnsi="Times New Roman" w:cs="Times New Roman"/>
          <w:color w:val="000000" w:themeColor="text1"/>
          <w:lang w:eastAsia="fr-FR"/>
        </w:rPr>
      </w:pPr>
    </w:p>
    <w:p w:rsidR="00BA1DD9" w:rsidRDefault="002E047E" w:rsidP="002B7CBE">
      <w:pPr>
        <w:spacing w:after="100" w:line="240" w:lineRule="auto"/>
        <w:jc w:val="center"/>
      </w:pPr>
      <w:r w:rsidRPr="002E047E">
        <w:rPr>
          <w:rFonts w:ascii="Times New Roman" w:eastAsia="Times New Roman" w:hAnsi="Times New Roman" w:cs="Times New Roman"/>
          <w:color w:val="000000" w:themeColor="text1"/>
          <w:lang w:eastAsia="fr-FR"/>
        </w:rPr>
        <w:t>Paris, </w:t>
      </w:r>
      <w:hyperlink r:id="rId12" w:history="1">
        <w:r w:rsidRPr="009657BB">
          <w:rPr>
            <w:rFonts w:ascii="Times New Roman" w:eastAsia="Times New Roman" w:hAnsi="Times New Roman" w:cs="Times New Roman"/>
            <w:color w:val="000000" w:themeColor="text1"/>
            <w:lang w:eastAsia="fr-FR"/>
          </w:rPr>
          <w:t>le 31 juillet 2014</w:t>
        </w:r>
      </w:hyperlink>
      <w:r w:rsidR="00C73DF5">
        <w:t xml:space="preserve"> </w:t>
      </w:r>
    </w:p>
    <w:sectPr w:rsidR="00BA1DD9" w:rsidSect="002E04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47E"/>
    <w:rsid w:val="000A79AB"/>
    <w:rsid w:val="002264CA"/>
    <w:rsid w:val="002B7CBE"/>
    <w:rsid w:val="002E047E"/>
    <w:rsid w:val="00383824"/>
    <w:rsid w:val="00681F01"/>
    <w:rsid w:val="0070381D"/>
    <w:rsid w:val="007937D6"/>
    <w:rsid w:val="007E7000"/>
    <w:rsid w:val="009657BB"/>
    <w:rsid w:val="009907EE"/>
    <w:rsid w:val="009B6D82"/>
    <w:rsid w:val="009C618A"/>
    <w:rsid w:val="00BA1DD9"/>
    <w:rsid w:val="00C73DF5"/>
    <w:rsid w:val="00DA19A0"/>
    <w:rsid w:val="00DA7D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E047E"/>
    <w:rPr>
      <w:color w:val="0000FF"/>
      <w:u w:val="single"/>
    </w:rPr>
  </w:style>
  <w:style w:type="paragraph" w:styleId="Textedebulles">
    <w:name w:val="Balloon Text"/>
    <w:basedOn w:val="Normal"/>
    <w:link w:val="TextedebullesCar"/>
    <w:uiPriority w:val="99"/>
    <w:semiHidden/>
    <w:unhideWhenUsed/>
    <w:rsid w:val="002E04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04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E047E"/>
    <w:rPr>
      <w:color w:val="0000FF"/>
      <w:u w:val="single"/>
    </w:rPr>
  </w:style>
  <w:style w:type="paragraph" w:styleId="Textedebulles">
    <w:name w:val="Balloon Text"/>
    <w:basedOn w:val="Normal"/>
    <w:link w:val="TextedebullesCar"/>
    <w:uiPriority w:val="99"/>
    <w:semiHidden/>
    <w:unhideWhenUsed/>
    <w:rsid w:val="002E04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04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210">
      <w:bodyDiv w:val="1"/>
      <w:marLeft w:val="0"/>
      <w:marRight w:val="0"/>
      <w:marTop w:val="0"/>
      <w:marBottom w:val="0"/>
      <w:divBdr>
        <w:top w:val="none" w:sz="0" w:space="0" w:color="auto"/>
        <w:left w:val="none" w:sz="0" w:space="0" w:color="auto"/>
        <w:bottom w:val="none" w:sz="0" w:space="0" w:color="auto"/>
        <w:right w:val="none" w:sz="0" w:space="0" w:color="auto"/>
      </w:divBdr>
      <w:divsChild>
        <w:div w:id="656150139">
          <w:marLeft w:val="0"/>
          <w:marRight w:val="0"/>
          <w:marTop w:val="0"/>
          <w:marBottom w:val="0"/>
          <w:divBdr>
            <w:top w:val="none" w:sz="0" w:space="0" w:color="auto"/>
            <w:left w:val="none" w:sz="0" w:space="0" w:color="auto"/>
            <w:bottom w:val="none" w:sz="0" w:space="0" w:color="auto"/>
            <w:right w:val="none" w:sz="0" w:space="0" w:color="auto"/>
          </w:divBdr>
          <w:divsChild>
            <w:div w:id="9523958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86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972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102373">
              <w:blockQuote w:val="1"/>
              <w:marLeft w:val="720"/>
              <w:marRight w:val="720"/>
              <w:marTop w:val="100"/>
              <w:marBottom w:val="100"/>
              <w:divBdr>
                <w:top w:val="none" w:sz="0" w:space="0" w:color="auto"/>
                <w:left w:val="none" w:sz="0" w:space="0" w:color="auto"/>
                <w:bottom w:val="none" w:sz="0" w:space="0" w:color="auto"/>
                <w:right w:val="none" w:sz="0" w:space="0" w:color="auto"/>
              </w:divBdr>
            </w:div>
            <w:div w:id="925381813">
              <w:blockQuote w:val="1"/>
              <w:marLeft w:val="720"/>
              <w:marRight w:val="720"/>
              <w:marTop w:val="100"/>
              <w:marBottom w:val="100"/>
              <w:divBdr>
                <w:top w:val="none" w:sz="0" w:space="0" w:color="auto"/>
                <w:left w:val="none" w:sz="0" w:space="0" w:color="auto"/>
                <w:bottom w:val="none" w:sz="0" w:space="0" w:color="auto"/>
                <w:right w:val="none" w:sz="0" w:space="0" w:color="auto"/>
              </w:divBdr>
            </w:div>
            <w:div w:id="375936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56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325863">
              <w:blockQuote w:val="1"/>
              <w:marLeft w:val="720"/>
              <w:marRight w:val="720"/>
              <w:marTop w:val="100"/>
              <w:marBottom w:val="100"/>
              <w:divBdr>
                <w:top w:val="none" w:sz="0" w:space="0" w:color="auto"/>
                <w:left w:val="none" w:sz="0" w:space="0" w:color="auto"/>
                <w:bottom w:val="none" w:sz="0" w:space="0" w:color="auto"/>
                <w:right w:val="none" w:sz="0" w:space="0" w:color="auto"/>
              </w:divBdr>
            </w:div>
            <w:div w:id="808594522">
              <w:blockQuote w:val="1"/>
              <w:marLeft w:val="720"/>
              <w:marRight w:val="720"/>
              <w:marTop w:val="100"/>
              <w:marBottom w:val="100"/>
              <w:divBdr>
                <w:top w:val="none" w:sz="0" w:space="0" w:color="auto"/>
                <w:left w:val="none" w:sz="0" w:space="0" w:color="auto"/>
                <w:bottom w:val="none" w:sz="0" w:space="0" w:color="auto"/>
                <w:right w:val="none" w:sz="0" w:space="0" w:color="auto"/>
              </w:divBdr>
            </w:div>
            <w:div w:id="422917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881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31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540822515">
              <w:blockQuote w:val="1"/>
              <w:marLeft w:val="720"/>
              <w:marRight w:val="720"/>
              <w:marTop w:val="100"/>
              <w:marBottom w:val="100"/>
              <w:divBdr>
                <w:top w:val="none" w:sz="0" w:space="0" w:color="auto"/>
                <w:left w:val="none" w:sz="0" w:space="0" w:color="auto"/>
                <w:bottom w:val="none" w:sz="0" w:space="0" w:color="auto"/>
                <w:right w:val="none" w:sz="0" w:space="0" w:color="auto"/>
              </w:divBdr>
            </w:div>
            <w:div w:id="948699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796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934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733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97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855869">
              <w:blockQuote w:val="1"/>
              <w:marLeft w:val="720"/>
              <w:marRight w:val="720"/>
              <w:marTop w:val="100"/>
              <w:marBottom w:val="100"/>
              <w:divBdr>
                <w:top w:val="none" w:sz="0" w:space="0" w:color="auto"/>
                <w:left w:val="none" w:sz="0" w:space="0" w:color="auto"/>
                <w:bottom w:val="none" w:sz="0" w:space="0" w:color="auto"/>
                <w:right w:val="none" w:sz="0" w:space="0" w:color="auto"/>
              </w:divBdr>
            </w:div>
            <w:div w:id="53243862">
              <w:blockQuote w:val="1"/>
              <w:marLeft w:val="720"/>
              <w:marRight w:val="720"/>
              <w:marTop w:val="100"/>
              <w:marBottom w:val="100"/>
              <w:divBdr>
                <w:top w:val="none" w:sz="0" w:space="0" w:color="auto"/>
                <w:left w:val="none" w:sz="0" w:space="0" w:color="auto"/>
                <w:bottom w:val="none" w:sz="0" w:space="0" w:color="auto"/>
                <w:right w:val="none" w:sz="0" w:space="0" w:color="auto"/>
              </w:divBdr>
            </w:div>
            <w:div w:id="43432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024593">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97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63049">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87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9105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752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410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390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255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x-apple-data-detectors://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811</Words>
  <Characters>4466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Gevrey</dc:creator>
  <cp:keywords/>
  <dc:description/>
  <cp:lastModifiedBy>Gevrey</cp:lastModifiedBy>
  <cp:revision>16</cp:revision>
  <cp:lastPrinted>2014-07-30T05:42:00Z</cp:lastPrinted>
  <dcterms:created xsi:type="dcterms:W3CDTF">2014-07-28T09:10:00Z</dcterms:created>
  <dcterms:modified xsi:type="dcterms:W3CDTF">2014-07-30T06:35:00Z</dcterms:modified>
</cp:coreProperties>
</file>